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北京语言大学研究生派出留学国外成绩认证申请表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根据北京语言大学交换/公派留学项目互相承认学分的有关规定，对在国外留学期间所获得的成绩与学分予以审查：</w:t>
      </w:r>
    </w:p>
    <w:tbl>
      <w:tblPr>
        <w:tblStyle w:val="3"/>
        <w:tblW w:w="10296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67"/>
        <w:gridCol w:w="19"/>
        <w:gridCol w:w="680"/>
        <w:gridCol w:w="126"/>
        <w:gridCol w:w="4"/>
        <w:gridCol w:w="607"/>
        <w:gridCol w:w="333"/>
        <w:gridCol w:w="3"/>
        <w:gridCol w:w="1756"/>
        <w:gridCol w:w="3"/>
        <w:gridCol w:w="1070"/>
        <w:gridCol w:w="498"/>
        <w:gridCol w:w="1426"/>
        <w:gridCol w:w="82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072" w:type="dxa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96" w:type="dxa"/>
            <w:gridSpan w:val="5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gridSpan w:val="3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1759" w:type="dxa"/>
            <w:gridSpan w:val="2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导师</w:t>
            </w:r>
          </w:p>
        </w:tc>
        <w:tc>
          <w:tcPr>
            <w:tcW w:w="1405" w:type="dxa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238" w:type="dxa"/>
            <w:gridSpan w:val="4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留学国家及学校</w:t>
            </w:r>
          </w:p>
        </w:tc>
        <w:tc>
          <w:tcPr>
            <w:tcW w:w="5826" w:type="dxa"/>
            <w:gridSpan w:val="1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学年</w:t>
            </w:r>
          </w:p>
        </w:tc>
        <w:tc>
          <w:tcPr>
            <w:tcW w:w="1405" w:type="dxa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10296" w:type="dxa"/>
            <w:gridSpan w:val="16"/>
            <w:vAlign w:val="top"/>
          </w:tcPr>
          <w:p>
            <w:pPr>
              <w:tabs>
                <w:tab w:val="left" w:pos="3318"/>
              </w:tabs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认证课程（一）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368" w:type="dxa"/>
            <w:gridSpan w:val="6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课程名称（中文）</w:t>
            </w:r>
          </w:p>
        </w:tc>
        <w:tc>
          <w:tcPr>
            <w:tcW w:w="7928" w:type="dxa"/>
            <w:gridSpan w:val="1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368" w:type="dxa"/>
            <w:gridSpan w:val="6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课程名称（外文）</w:t>
            </w:r>
          </w:p>
        </w:tc>
        <w:tc>
          <w:tcPr>
            <w:tcW w:w="7928" w:type="dxa"/>
            <w:gridSpan w:val="1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39" w:type="dxa"/>
            <w:gridSpan w:val="2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1772" w:type="dxa"/>
            <w:gridSpan w:val="7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课程学时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368" w:type="dxa"/>
            <w:gridSpan w:val="6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任课教师（中文）</w:t>
            </w:r>
          </w:p>
        </w:tc>
        <w:tc>
          <w:tcPr>
            <w:tcW w:w="7928" w:type="dxa"/>
            <w:gridSpan w:val="1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368" w:type="dxa"/>
            <w:gridSpan w:val="6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任课教师（外文）</w:t>
            </w:r>
          </w:p>
        </w:tc>
        <w:tc>
          <w:tcPr>
            <w:tcW w:w="7928" w:type="dxa"/>
            <w:gridSpan w:val="1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58" w:type="dxa"/>
            <w:gridSpan w:val="3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教师职称</w:t>
            </w:r>
          </w:p>
        </w:tc>
        <w:tc>
          <w:tcPr>
            <w:tcW w:w="1750" w:type="dxa"/>
            <w:gridSpan w:val="5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997" w:type="dxa"/>
            <w:gridSpan w:val="4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学分</w:t>
            </w:r>
          </w:p>
        </w:tc>
        <w:tc>
          <w:tcPr>
            <w:tcW w:w="140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975" w:type="dxa"/>
            <w:gridSpan w:val="7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原始成绩（得分/满分）</w:t>
            </w:r>
          </w:p>
        </w:tc>
        <w:tc>
          <w:tcPr>
            <w:tcW w:w="2092" w:type="dxa"/>
            <w:gridSpan w:val="3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97" w:type="dxa"/>
            <w:gridSpan w:val="4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转换成绩（得分/满分）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0296" w:type="dxa"/>
            <w:gridSpan w:val="16"/>
            <w:vAlign w:val="top"/>
          </w:tcPr>
          <w:p>
            <w:pPr>
              <w:tabs>
                <w:tab w:val="left" w:pos="3318"/>
              </w:tabs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认证课程（二）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368" w:type="dxa"/>
            <w:gridSpan w:val="6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课程名称（中文）</w:t>
            </w:r>
          </w:p>
        </w:tc>
        <w:tc>
          <w:tcPr>
            <w:tcW w:w="7928" w:type="dxa"/>
            <w:gridSpan w:val="1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368" w:type="dxa"/>
            <w:gridSpan w:val="6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课程名称（外文）</w:t>
            </w:r>
          </w:p>
        </w:tc>
        <w:tc>
          <w:tcPr>
            <w:tcW w:w="7928" w:type="dxa"/>
            <w:gridSpan w:val="1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39" w:type="dxa"/>
            <w:gridSpan w:val="2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1772" w:type="dxa"/>
            <w:gridSpan w:val="7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课程学时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364" w:type="dxa"/>
            <w:gridSpan w:val="5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任课教师（中文）</w:t>
            </w:r>
          </w:p>
        </w:tc>
        <w:tc>
          <w:tcPr>
            <w:tcW w:w="7932" w:type="dxa"/>
            <w:gridSpan w:val="11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364" w:type="dxa"/>
            <w:gridSpan w:val="5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任课教师（外文）</w:t>
            </w:r>
          </w:p>
        </w:tc>
        <w:tc>
          <w:tcPr>
            <w:tcW w:w="7932" w:type="dxa"/>
            <w:gridSpan w:val="11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58" w:type="dxa"/>
            <w:gridSpan w:val="3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教师职称</w:t>
            </w:r>
          </w:p>
        </w:tc>
        <w:tc>
          <w:tcPr>
            <w:tcW w:w="1750" w:type="dxa"/>
            <w:gridSpan w:val="5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gridSpan w:val="2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997" w:type="dxa"/>
            <w:gridSpan w:val="4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学分</w:t>
            </w:r>
          </w:p>
        </w:tc>
        <w:tc>
          <w:tcPr>
            <w:tcW w:w="140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2975" w:type="dxa"/>
            <w:gridSpan w:val="7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原始成绩（得分/满分）</w:t>
            </w:r>
          </w:p>
        </w:tc>
        <w:tc>
          <w:tcPr>
            <w:tcW w:w="2092" w:type="dxa"/>
            <w:gridSpan w:val="3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97" w:type="dxa"/>
            <w:gridSpan w:val="4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转换成绩（得分/满分）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经审核，该同学在国外留学期间所修课程及成绩符合本专业人才培养要求，予以认证。本认证书与该学生国外学校所发成绩单及其中译本合并生效。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导师签字：                                部院负责人签字（盖章）：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 年     月     日                         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b w:val="0"/>
          <w:bCs w:val="0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注明：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每名同学最多认证两门课程，最多认证4学分。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将此表格所有内容填写完整，导师、学部（院）负责人签字盖章后交至研究生院培养办（综合楼B座1027）。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在此</w:t>
      </w:r>
      <w:bookmarkStart w:id="0" w:name="_GoBack"/>
      <w:bookmarkEnd w:id="0"/>
      <w:r>
        <w:rPr>
          <w:rFonts w:hint="eastAsia"/>
          <w:b w:val="0"/>
          <w:bCs w:val="0"/>
          <w:sz w:val="16"/>
          <w:szCs w:val="16"/>
          <w:lang w:val="en-US" w:eastAsia="zh-CN"/>
        </w:rPr>
        <w:t>申请表后需附课程成绩单。原件学部（院）审核，复印件同此表格一并交至研究生院培养办（综合楼B座1027）。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62E8C"/>
    <w:multiLevelType w:val="singleLevel"/>
    <w:tmpl w:val="FF362E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A41E5"/>
    <w:rsid w:val="08BA41E5"/>
    <w:rsid w:val="0BB1406E"/>
    <w:rsid w:val="0C5852BF"/>
    <w:rsid w:val="0D4C6773"/>
    <w:rsid w:val="148039BD"/>
    <w:rsid w:val="14B87CEB"/>
    <w:rsid w:val="1F465C4D"/>
    <w:rsid w:val="2BB2477C"/>
    <w:rsid w:val="2BEE18C6"/>
    <w:rsid w:val="36C03AF8"/>
    <w:rsid w:val="3E3C5509"/>
    <w:rsid w:val="3E422FC5"/>
    <w:rsid w:val="618922D8"/>
    <w:rsid w:val="6D1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2019-10-31T08:43:00Z</dcterms:created>
  <dc:creator>柳絮飞扬720</dc:creator>
  <cp:lastModifiedBy>柳絮飞扬720</cp:lastModifiedBy>
  <cp:lastPrinted>2019-11-01T00:42:39Z</cp:lastPrinted>
  <dcterms:modified xsi:type="dcterms:W3CDTF">2019-11-01T00:45:36Z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